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D7C20" w14:textId="73CE9421" w:rsidR="003C7987" w:rsidRPr="00F2579A" w:rsidRDefault="003C7987" w:rsidP="003C7987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F2579A">
        <w:rPr>
          <w:rFonts w:ascii="Times New Roman" w:hAnsi="Times New Roman"/>
          <w:sz w:val="24"/>
          <w:szCs w:val="24"/>
        </w:rPr>
        <w:t>Numer sprawy:</w:t>
      </w:r>
      <w:r w:rsidR="00326383" w:rsidRPr="00F2579A">
        <w:rPr>
          <w:rFonts w:ascii="Times New Roman" w:hAnsi="Times New Roman"/>
          <w:sz w:val="24"/>
          <w:szCs w:val="24"/>
        </w:rPr>
        <w:t>1</w:t>
      </w:r>
      <w:r w:rsidRPr="00F2579A">
        <w:rPr>
          <w:rFonts w:ascii="Times New Roman" w:hAnsi="Times New Roman"/>
          <w:sz w:val="24"/>
          <w:szCs w:val="24"/>
        </w:rPr>
        <w:t>/AIT/2023</w:t>
      </w:r>
      <w:r w:rsidRPr="00F2579A">
        <w:rPr>
          <w:rFonts w:ascii="Times New Roman" w:eastAsia="Times New Roman" w:hAnsi="Times New Roman"/>
          <w:sz w:val="24"/>
          <w:szCs w:val="24"/>
        </w:rPr>
        <w:t xml:space="preserve"> </w:t>
      </w:r>
      <w:r w:rsidRPr="00F2579A">
        <w:rPr>
          <w:rFonts w:ascii="Times New Roman" w:eastAsia="Times New Roman" w:hAnsi="Times New Roman"/>
          <w:sz w:val="24"/>
          <w:szCs w:val="24"/>
        </w:rPr>
        <w:tab/>
      </w:r>
    </w:p>
    <w:p w14:paraId="42736B97" w14:textId="20700170" w:rsidR="003C7987" w:rsidRPr="00F2579A" w:rsidRDefault="003C7987" w:rsidP="003C7987">
      <w:pPr>
        <w:keepNext/>
        <w:keepLines/>
        <w:widowControl w:val="0"/>
        <w:spacing w:after="0" w:line="360" w:lineRule="auto"/>
        <w:ind w:right="70"/>
        <w:jc w:val="right"/>
        <w:rPr>
          <w:rFonts w:ascii="Times New Roman" w:hAnsi="Times New Roman"/>
          <w:sz w:val="24"/>
          <w:szCs w:val="24"/>
        </w:rPr>
      </w:pPr>
      <w:r w:rsidRPr="00F2579A">
        <w:rPr>
          <w:rFonts w:ascii="Times New Roman" w:hAnsi="Times New Roman"/>
          <w:sz w:val="24"/>
          <w:szCs w:val="24"/>
        </w:rPr>
        <w:t>Łódź, dnia</w:t>
      </w:r>
      <w:r w:rsidR="00326383" w:rsidRPr="00F2579A">
        <w:rPr>
          <w:rFonts w:ascii="Times New Roman" w:hAnsi="Times New Roman"/>
          <w:sz w:val="24"/>
          <w:szCs w:val="24"/>
        </w:rPr>
        <w:t xml:space="preserve"> </w:t>
      </w:r>
      <w:r w:rsidR="00EC271F" w:rsidRPr="00F2579A">
        <w:rPr>
          <w:rFonts w:ascii="Times New Roman" w:hAnsi="Times New Roman"/>
          <w:sz w:val="24"/>
          <w:szCs w:val="24"/>
        </w:rPr>
        <w:t>2</w:t>
      </w:r>
      <w:r w:rsidR="000C3E9E" w:rsidRPr="00F2579A">
        <w:rPr>
          <w:rFonts w:ascii="Times New Roman" w:hAnsi="Times New Roman"/>
          <w:sz w:val="24"/>
          <w:szCs w:val="24"/>
        </w:rPr>
        <w:t>1</w:t>
      </w:r>
      <w:r w:rsidRPr="00F2579A">
        <w:rPr>
          <w:rFonts w:ascii="Times New Roman" w:hAnsi="Times New Roman"/>
          <w:sz w:val="24"/>
          <w:szCs w:val="24"/>
        </w:rPr>
        <w:t>.03.2023</w:t>
      </w:r>
    </w:p>
    <w:p w14:paraId="745FE0D7" w14:textId="77777777" w:rsidR="003C7987" w:rsidRPr="00F2579A" w:rsidRDefault="003C7987" w:rsidP="000C3E9E">
      <w:pPr>
        <w:keepNext/>
        <w:keepLines/>
        <w:widowControl w:val="0"/>
        <w:spacing w:after="0" w:line="360" w:lineRule="auto"/>
        <w:ind w:right="70"/>
        <w:jc w:val="center"/>
        <w:rPr>
          <w:rFonts w:ascii="Times New Roman" w:hAnsi="Times New Roman"/>
          <w:sz w:val="24"/>
          <w:szCs w:val="24"/>
        </w:rPr>
      </w:pPr>
    </w:p>
    <w:p w14:paraId="1E5BDA00" w14:textId="532F0B91" w:rsidR="003C7987" w:rsidRPr="00F2579A" w:rsidRDefault="00326383" w:rsidP="003C7987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2579A">
        <w:rPr>
          <w:rFonts w:ascii="Times New Roman" w:eastAsia="Times New Roman" w:hAnsi="Times New Roman"/>
          <w:bCs/>
          <w:sz w:val="24"/>
          <w:szCs w:val="24"/>
        </w:rPr>
        <w:t xml:space="preserve">Usługi szkoleniowe </w:t>
      </w:r>
      <w:r w:rsidR="003C7987" w:rsidRPr="00F2579A">
        <w:rPr>
          <w:rFonts w:ascii="Times New Roman" w:eastAsia="Times New Roman" w:hAnsi="Times New Roman"/>
          <w:bCs/>
          <w:sz w:val="24"/>
          <w:szCs w:val="24"/>
        </w:rPr>
        <w:t>w ramach projektu: „Akademia IT” współfinansowanego  przez Unię Europejską ze środków Europejskiego Funduszu Społecznego w ramach Regionalnego Programu Operacyjnego Województwa Łódzkiego na lata 2014-2020</w:t>
      </w:r>
    </w:p>
    <w:p w14:paraId="21E4B6E0" w14:textId="77777777" w:rsidR="003C7987" w:rsidRPr="00F2579A" w:rsidRDefault="003C7987" w:rsidP="003C7987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</w:p>
    <w:p w14:paraId="51638B4C" w14:textId="03F3E24F" w:rsidR="005D118A" w:rsidRPr="00F2579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t>Zamawiający – na podstawie art. 253 ust. 2 ustawy z dnia 11 września 2019 r. Prawo zamówień publicznych, zwanej dalej „Ustawą”, informuje, że na podstawie kryteriów oceny ofert określonych w SWZ w przedmiotowym postępowaniu jako najkorzystniejsza wybrana została oferta:</w:t>
      </w:r>
    </w:p>
    <w:p w14:paraId="72E3BCAC" w14:textId="0BE800B5" w:rsidR="005D118A" w:rsidRPr="00F2579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2579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CZĘŚĆ </w:t>
      </w:r>
      <w:r w:rsidR="00F2579A" w:rsidRPr="00F2579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</w:p>
    <w:p w14:paraId="191C96C1" w14:textId="77777777" w:rsidR="00F2579A" w:rsidRPr="00A77FD8" w:rsidRDefault="00F2579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hAnsi="Times New Roman"/>
          <w:sz w:val="24"/>
          <w:szCs w:val="24"/>
        </w:rPr>
      </w:pPr>
      <w:r w:rsidRPr="00A77FD8">
        <w:rPr>
          <w:rFonts w:ascii="Times New Roman" w:hAnsi="Times New Roman"/>
          <w:sz w:val="24"/>
          <w:szCs w:val="24"/>
        </w:rPr>
        <w:t xml:space="preserve">West Pomeranian Tomasz Krysiak ul. Szybowcowa 40, 70-843 Szczecin </w:t>
      </w:r>
    </w:p>
    <w:p w14:paraId="1F1C5D96" w14:textId="064FD6C4" w:rsidR="005D118A" w:rsidRPr="00A77FD8" w:rsidRDefault="00F2579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77FD8">
        <w:rPr>
          <w:rFonts w:ascii="Times New Roman" w:hAnsi="Times New Roman"/>
          <w:sz w:val="24"/>
          <w:szCs w:val="24"/>
        </w:rPr>
        <w:t xml:space="preserve"> </w:t>
      </w:r>
      <w:r w:rsidR="000C3E9E" w:rsidRPr="00A77FD8">
        <w:rPr>
          <w:rFonts w:ascii="Times New Roman" w:hAnsi="Times New Roman"/>
          <w:sz w:val="24"/>
          <w:szCs w:val="24"/>
        </w:rPr>
        <w:t xml:space="preserve">cena: </w:t>
      </w:r>
      <w:r w:rsidR="00A77FD8" w:rsidRPr="00A77FD8">
        <w:rPr>
          <w:rFonts w:ascii="Times New Roman" w:hAnsi="Times New Roman"/>
          <w:sz w:val="24"/>
          <w:szCs w:val="24"/>
        </w:rPr>
        <w:t>22000 zł</w:t>
      </w:r>
    </w:p>
    <w:p w14:paraId="1E3EF865" w14:textId="77777777" w:rsidR="005D118A" w:rsidRPr="00F2579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t xml:space="preserve">Uzasadnienie </w:t>
      </w:r>
      <w:r w:rsidRPr="00A77FD8">
        <w:rPr>
          <w:rFonts w:ascii="Times New Roman" w:eastAsia="Times New Roman" w:hAnsi="Times New Roman"/>
          <w:sz w:val="24"/>
          <w:szCs w:val="24"/>
        </w:rPr>
        <w:t>wyboru</w:t>
      </w:r>
      <w:r w:rsidRPr="00F2579A">
        <w:rPr>
          <w:rFonts w:ascii="Times New Roman" w:eastAsia="Times New Roman" w:hAnsi="Times New Roman"/>
          <w:sz w:val="24"/>
          <w:szCs w:val="24"/>
        </w:rPr>
        <w:t>:</w:t>
      </w:r>
    </w:p>
    <w:p w14:paraId="70CBF74E" w14:textId="77777777" w:rsidR="005D118A" w:rsidRPr="00F2579A" w:rsidRDefault="005D118A" w:rsidP="005D118A">
      <w:pPr>
        <w:keepNext/>
        <w:keepLines/>
        <w:widowControl w:val="0"/>
        <w:numPr>
          <w:ilvl w:val="0"/>
          <w:numId w:val="3"/>
        </w:numPr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t xml:space="preserve">Zamawiający </w:t>
      </w:r>
      <w:r w:rsidRPr="00A77FD8">
        <w:rPr>
          <w:rFonts w:ascii="Times New Roman" w:eastAsia="Times New Roman" w:hAnsi="Times New Roman"/>
          <w:sz w:val="24"/>
          <w:szCs w:val="24"/>
        </w:rPr>
        <w:t>nie</w:t>
      </w:r>
      <w:r w:rsidRPr="00F2579A">
        <w:rPr>
          <w:rFonts w:ascii="Times New Roman" w:eastAsia="Times New Roman" w:hAnsi="Times New Roman"/>
          <w:sz w:val="24"/>
          <w:szCs w:val="24"/>
        </w:rPr>
        <w:t xml:space="preserve">  stawiał warunków udziału w postępowaniu, a wykonawca wykazał, że nie zachodzą w stosunku do niego podstawy wykluczenia z postępowania na podstawie art. 108 ust. 1 (obligatoryjne podstawy wykluczenia) oraz art. 109 ust. 1 pkt 4 Ustawy (fakultatywne podstawy wykluczenia), oraz na podstawie art. 7 ust. 1 ustawy z dnia 13 kwietnia 2022 r. o szczególnych rozwiązaniach w zakresie przeciwdziałania wspieraniu agresji na Ukrainę oraz służących ochronie bezpieczeństwa narodowego (Dz. U. poz. 835).</w:t>
      </w:r>
    </w:p>
    <w:p w14:paraId="5BDB6984" w14:textId="77777777" w:rsidR="005D118A" w:rsidRPr="00F2579A" w:rsidRDefault="005D118A" w:rsidP="005D118A">
      <w:pPr>
        <w:keepNext/>
        <w:keepLines/>
        <w:widowControl w:val="0"/>
        <w:numPr>
          <w:ilvl w:val="0"/>
          <w:numId w:val="3"/>
        </w:numPr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t>oferta nie podlega odrzuceniu na podstawie art. 226 ust. 1 Ustawy,</w:t>
      </w:r>
    </w:p>
    <w:p w14:paraId="0B6BC24D" w14:textId="77777777" w:rsidR="005D118A" w:rsidRPr="00F2579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t xml:space="preserve"> c) oferta została oceniona jako najkorzystniejsza na podstawie przyjętych w SWZ kryteriów oceny ofert. </w:t>
      </w:r>
    </w:p>
    <w:p w14:paraId="4009B32E" w14:textId="653FF019" w:rsidR="005D118A" w:rsidRPr="00F2579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t xml:space="preserve">Wybrana oferta jw. otrzymała: 60 punktów w zakresie kryterium „Cena” = 60% oraz </w:t>
      </w:r>
      <w:r w:rsidR="00A77FD8">
        <w:rPr>
          <w:rFonts w:ascii="Times New Roman" w:eastAsia="Times New Roman" w:hAnsi="Times New Roman"/>
          <w:sz w:val="24"/>
          <w:szCs w:val="24"/>
        </w:rPr>
        <w:t>4</w:t>
      </w:r>
      <w:r w:rsidRPr="00F2579A">
        <w:rPr>
          <w:rFonts w:ascii="Times New Roman" w:eastAsia="Times New Roman" w:hAnsi="Times New Roman"/>
          <w:sz w:val="24"/>
          <w:szCs w:val="24"/>
        </w:rPr>
        <w:t xml:space="preserve">0,00 punktów w kryterium „Doświadczenie wykładowcy” = 40,00%, co łącznie dało </w:t>
      </w:r>
      <w:r w:rsidR="00A77FD8">
        <w:rPr>
          <w:rFonts w:ascii="Times New Roman" w:eastAsia="Times New Roman" w:hAnsi="Times New Roman"/>
          <w:sz w:val="24"/>
          <w:szCs w:val="24"/>
        </w:rPr>
        <w:t>100</w:t>
      </w:r>
      <w:r w:rsidRPr="00F2579A">
        <w:rPr>
          <w:rFonts w:ascii="Times New Roman" w:eastAsia="Times New Roman" w:hAnsi="Times New Roman"/>
          <w:sz w:val="24"/>
          <w:szCs w:val="24"/>
        </w:rPr>
        <w:t xml:space="preserve"> punktów.</w:t>
      </w:r>
    </w:p>
    <w:p w14:paraId="5EA5E479" w14:textId="0D8CAEF0" w:rsidR="00E172ED" w:rsidRPr="00F2579A" w:rsidRDefault="005D118A" w:rsidP="005D118A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t>Podano imię i nazwisko osoby realizującej szkolenia. Każde ze szkoleń było realizowane w okresie ostatnich 3 lat od dnia otwarcia ofert oraz liczba godzin szkolenia jest co najmniej równa lub większa od minimalnej wymaganej. Tematyka zgodna z wymaganiami Zamawiającego</w:t>
      </w:r>
    </w:p>
    <w:p w14:paraId="0039362A" w14:textId="0C552F1A" w:rsidR="005D118A" w:rsidRDefault="000C3E9E" w:rsidP="005D118A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lastRenderedPageBreak/>
        <w:t xml:space="preserve">Zamawiający </w:t>
      </w:r>
      <w:r w:rsidR="00A77FD8">
        <w:rPr>
          <w:rFonts w:ascii="Times New Roman" w:eastAsia="Times New Roman" w:hAnsi="Times New Roman"/>
          <w:sz w:val="24"/>
          <w:szCs w:val="24"/>
        </w:rPr>
        <w:t>odrzucił ofertę:</w:t>
      </w:r>
    </w:p>
    <w:p w14:paraId="3E0A2BC5" w14:textId="2B2685C8" w:rsidR="00A57752" w:rsidRDefault="00A77FD8" w:rsidP="00A57752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7752">
        <w:rPr>
          <w:rFonts w:ascii="Times New Roman" w:eastAsia="Times New Roman" w:hAnsi="Times New Roman"/>
          <w:sz w:val="24"/>
          <w:szCs w:val="24"/>
        </w:rPr>
        <w:t xml:space="preserve">PROCAD S.A. na </w:t>
      </w:r>
      <w:r w:rsidRPr="00A57752">
        <w:rPr>
          <w:rFonts w:ascii="Times New Roman" w:hAnsi="Times New Roman"/>
          <w:sz w:val="24"/>
          <w:szCs w:val="24"/>
        </w:rPr>
        <w:t>podstawie art. 226 ust 1 pkt 8 pzp</w:t>
      </w:r>
      <w:r w:rsidR="00A57752" w:rsidRPr="00A57752">
        <w:rPr>
          <w:rFonts w:ascii="Times New Roman" w:hAnsi="Times New Roman"/>
          <w:sz w:val="24"/>
          <w:szCs w:val="24"/>
        </w:rPr>
        <w:t xml:space="preserve"> – oferta zawiera rażąco niską cenę</w:t>
      </w:r>
      <w:r w:rsidRPr="00A57752">
        <w:rPr>
          <w:rFonts w:ascii="Times New Roman" w:hAnsi="Times New Roman"/>
          <w:sz w:val="24"/>
          <w:szCs w:val="24"/>
        </w:rPr>
        <w:t xml:space="preserve">. </w:t>
      </w:r>
    </w:p>
    <w:p w14:paraId="7FE70F7C" w14:textId="77777777" w:rsidR="00A57752" w:rsidRPr="00A57752" w:rsidRDefault="00A57752" w:rsidP="00A57752">
      <w:pPr>
        <w:pStyle w:val="Akapitzlist"/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0258D1" w14:textId="1FEEE727" w:rsidR="00A57752" w:rsidRPr="00A57752" w:rsidRDefault="00A77FD8" w:rsidP="00A57752">
      <w:pPr>
        <w:keepNext/>
        <w:keepLines/>
        <w:shd w:val="clear" w:color="auto" w:fill="FFFFFF"/>
        <w:spacing w:line="36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57752">
        <w:rPr>
          <w:rFonts w:ascii="Times New Roman" w:hAnsi="Times New Roman"/>
          <w:sz w:val="24"/>
          <w:szCs w:val="24"/>
        </w:rPr>
        <w:t>W dniu 10.03.2023 r Zamawiający wezwał wykonawcę do złożenia wyjaśnień w</w:t>
      </w:r>
      <w:r w:rsidR="00A57752">
        <w:rPr>
          <w:rFonts w:ascii="Times New Roman" w:hAnsi="Times New Roman"/>
          <w:sz w:val="24"/>
          <w:szCs w:val="24"/>
        </w:rPr>
        <w:t xml:space="preserve"> </w:t>
      </w:r>
      <w:r w:rsidRPr="00A57752">
        <w:rPr>
          <w:rFonts w:ascii="Times New Roman" w:hAnsi="Times New Roman"/>
          <w:sz w:val="24"/>
          <w:szCs w:val="24"/>
        </w:rPr>
        <w:t xml:space="preserve">zakresie  rażąco niskiej ceny. Zgodnie z  </w:t>
      </w:r>
      <w:r w:rsidR="00A57752" w:rsidRPr="00A57752">
        <w:rPr>
          <w:rFonts w:ascii="Times New Roman" w:hAnsi="Times New Roman"/>
          <w:sz w:val="24"/>
          <w:szCs w:val="24"/>
        </w:rPr>
        <w:t>przepisem art. 224 ust 1 pzp wykonawca  wraz z wyjaśnieniami winien złożyć dowody w  zakresie wyliczenia  ceny, co do istotnych części składowych.</w:t>
      </w:r>
      <w:r w:rsidR="00A57752">
        <w:rPr>
          <w:rFonts w:ascii="Times New Roman" w:hAnsi="Times New Roman"/>
          <w:sz w:val="24"/>
          <w:szCs w:val="24"/>
        </w:rPr>
        <w:t xml:space="preserve"> </w:t>
      </w:r>
      <w:r w:rsidR="00A57752" w:rsidRPr="00A57752">
        <w:rPr>
          <w:rFonts w:ascii="Times New Roman" w:eastAsia="Times New Roman" w:hAnsi="Times New Roman"/>
          <w:sz w:val="24"/>
          <w:szCs w:val="24"/>
        </w:rPr>
        <w:t xml:space="preserve">Wyjaśnienia  rażąco niskiej i kalkulacje nie mogą być gołosłowne, lecz poparte dowodami (wyrok KIO z dnia  17.01.2017 r. KIO 17/18), muszą być wyczerpujące i konkretne, a nie lakoniczne (wyrok z dnia 01.06.2016 r. KIO 1544/16) i iluzoryczne (wyrok z dnia 23.12.2019 r.  KIO 2494/19).  Wyjaśnienia wykonawcy były jednak lakoniczne i nie pozwalały uznać, że zaoferowana cena jest ceną rynkową. </w:t>
      </w:r>
      <w:r w:rsidR="00A57752" w:rsidRPr="00A57752">
        <w:rPr>
          <w:rFonts w:ascii="Times New Roman" w:eastAsiaTheme="minorHAnsi" w:hAnsi="Times New Roman"/>
          <w:sz w:val="24"/>
          <w:szCs w:val="24"/>
          <w:lang w:eastAsia="en-US"/>
        </w:rPr>
        <w:t xml:space="preserve">Celem złożenia wyjaśnień jest umożliwienie Zamawiającemu zweryfikowanie poprawności kalkulacji ceny, a nie złożenie ogólnego zapewnienia, że wykonawca wykona zamówienie za oszacowaną przez siebie cenę. Wyjaśnienia powinny być konkretne, wyczerpujące i przekonujące, ujawniające najważniejsze składniki cenotwórcze (np. poprzez złożenie szczegółowych wyliczeń i wyjaśnień). </w:t>
      </w:r>
    </w:p>
    <w:p w14:paraId="6B1634D9" w14:textId="77777777" w:rsidR="00A57752" w:rsidRPr="00A57752" w:rsidRDefault="00A57752" w:rsidP="00A57752">
      <w:pPr>
        <w:keepNext/>
        <w:keepLines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52">
        <w:rPr>
          <w:rFonts w:ascii="Times New Roman" w:eastAsiaTheme="minorHAnsi" w:hAnsi="Times New Roman"/>
          <w:sz w:val="24"/>
          <w:szCs w:val="24"/>
          <w:lang w:eastAsia="en-US"/>
        </w:rPr>
        <w:t xml:space="preserve">Przykład nie może polegać na wskazaniu niskich cen, ale na wyjaśnieniu, dlaczego ten konkretny wykonawca ma możliwość zaoferowania właśnie takich cen. </w:t>
      </w:r>
    </w:p>
    <w:p w14:paraId="4DF64A77" w14:textId="77777777" w:rsidR="00A57752" w:rsidRPr="00A57752" w:rsidRDefault="00A57752" w:rsidP="00A57752">
      <w:pPr>
        <w:keepNext/>
        <w:keepLines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52">
        <w:rPr>
          <w:rFonts w:ascii="Times New Roman" w:eastAsiaTheme="minorHAnsi" w:hAnsi="Times New Roman"/>
          <w:sz w:val="24"/>
          <w:szCs w:val="24"/>
          <w:lang w:eastAsia="en-US"/>
        </w:rPr>
        <w:t>Istotne jest aby wykonawca wykazał, że właśnie dzięki temu może różnić się od innych wykonawców, którym te akurat czynniki nie są dostępne.</w:t>
      </w:r>
    </w:p>
    <w:p w14:paraId="7C9384C7" w14:textId="77777777" w:rsidR="00A57752" w:rsidRPr="00A57752" w:rsidRDefault="00A57752" w:rsidP="00A57752">
      <w:pPr>
        <w:keepNext/>
        <w:keepLines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52">
        <w:rPr>
          <w:rFonts w:ascii="Times New Roman" w:eastAsiaTheme="minorHAnsi" w:hAnsi="Times New Roman"/>
          <w:sz w:val="24"/>
          <w:szCs w:val="24"/>
          <w:lang w:eastAsia="en-US"/>
        </w:rPr>
        <w:t xml:space="preserve">Jeżeli cecha właściwa danemu wykonawcy jest bez trudu dostępna dla innych wykonawców, to nie może być mowy o szczególnych okolicznościach pozwalających na zaoferowanie niskiej ceny. </w:t>
      </w:r>
    </w:p>
    <w:p w14:paraId="4259C66C" w14:textId="77777777" w:rsidR="00A57752" w:rsidRPr="00A57752" w:rsidRDefault="00A57752" w:rsidP="00A57752">
      <w:pPr>
        <w:keepNext/>
        <w:keepLines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52">
        <w:rPr>
          <w:rFonts w:ascii="Times New Roman" w:eastAsiaTheme="minorHAnsi" w:hAnsi="Times New Roman"/>
          <w:sz w:val="24"/>
          <w:szCs w:val="24"/>
          <w:lang w:eastAsia="en-US"/>
        </w:rPr>
        <w:t xml:space="preserve">Zwłaszcza wobec jednoznacznego żądania zamawiającego, skarżący powinien swoimi wyjaśnieniami i dołączonymi dowodami dowieść, że zaoferowane przez niego ceny materiałów są rynkowe i realne, podobnie oferty podwykonawców. (por wyrok z dnia 10.11.2016 r. KIO 2046/16).  </w:t>
      </w:r>
    </w:p>
    <w:p w14:paraId="091DE817" w14:textId="77777777" w:rsidR="00A57752" w:rsidRPr="00A57752" w:rsidRDefault="00A57752" w:rsidP="00A57752">
      <w:pPr>
        <w:keepNext/>
        <w:keepLines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52">
        <w:rPr>
          <w:rFonts w:ascii="Times New Roman" w:eastAsiaTheme="minorHAnsi" w:hAnsi="Times New Roman"/>
          <w:sz w:val="24"/>
          <w:szCs w:val="24"/>
          <w:lang w:eastAsia="en-US"/>
        </w:rPr>
        <w:t xml:space="preserve">Cena jest rynkowa, gdy w danej branży na danym rynku (lokalnym) jest obiektywnie osiągalna (por wyrok z dnia 07.06.2018 KIO 974/18 i wyrok z dnia 13.11.2017 KIO 2258/17). </w:t>
      </w:r>
    </w:p>
    <w:p w14:paraId="3AFCC180" w14:textId="61AC0DCB" w:rsidR="00A77FD8" w:rsidRPr="00A57752" w:rsidRDefault="00A57752" w:rsidP="00A57752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Z uwagi na powyższe a także mając na względzie  fakt, że  wykonawca nie wykazał żadnymi dowodami, dlaczego cena jest tak niska. </w:t>
      </w:r>
    </w:p>
    <w:p w14:paraId="66FEDED9" w14:textId="77777777" w:rsidR="00471ACA" w:rsidRPr="00471ACA" w:rsidRDefault="00A57752" w:rsidP="00471A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471ACA">
        <w:rPr>
          <w:rFonts w:ascii="Times New Roman" w:hAnsi="Times New Roman"/>
          <w:sz w:val="24"/>
          <w:szCs w:val="24"/>
          <w:lang w:eastAsia="en-US"/>
        </w:rPr>
        <w:lastRenderedPageBreak/>
        <w:t>Grupa4BIM Krzysztof Knapik</w:t>
      </w:r>
      <w:r w:rsidRPr="00471ACA">
        <w:rPr>
          <w:rFonts w:ascii="Times New Roman" w:hAnsi="Times New Roman"/>
          <w:sz w:val="24"/>
          <w:szCs w:val="24"/>
        </w:rPr>
        <w:t xml:space="preserve"> </w:t>
      </w:r>
      <w:r w:rsidRPr="00471ACA">
        <w:rPr>
          <w:rFonts w:ascii="Times New Roman" w:hAnsi="Times New Roman"/>
          <w:sz w:val="24"/>
          <w:szCs w:val="24"/>
        </w:rPr>
        <w:t>na podstawie art. 226 ust 1 pkt 6 pzp</w:t>
      </w:r>
      <w:r w:rsidRPr="00471ACA">
        <w:rPr>
          <w:rFonts w:ascii="Times New Roman" w:hAnsi="Times New Roman"/>
          <w:sz w:val="24"/>
          <w:szCs w:val="24"/>
        </w:rPr>
        <w:t xml:space="preserve"> – oferta nie została sporządzona lub przekazana w sposób zgodny z wymaganiami technicznymi oraz organizacyjnymi sporządzania lub przekazywania ofert przy użyciu komunikacji elektronicznej określonych przez Zamawiającego.</w:t>
      </w:r>
    </w:p>
    <w:p w14:paraId="65DAB621" w14:textId="0F535852" w:rsidR="00471ACA" w:rsidRPr="00471ACA" w:rsidRDefault="00471ACA" w:rsidP="00471ACA">
      <w:pPr>
        <w:pStyle w:val="Akapitzlist"/>
        <w:autoSpaceDE w:val="0"/>
        <w:autoSpaceDN w:val="0"/>
        <w:adjustRightInd w:val="0"/>
        <w:spacing w:after="0" w:line="36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471ACA">
        <w:rPr>
          <w:rFonts w:ascii="Times New Roman" w:hAnsi="Times New Roman"/>
          <w:sz w:val="24"/>
          <w:szCs w:val="24"/>
          <w:lang w:eastAsia="en-US"/>
        </w:rPr>
        <w:t xml:space="preserve">Zgodnie z wymaganiami Zamawiającego określonymi w SWZ, </w:t>
      </w:r>
      <w:r w:rsidRPr="00471ACA">
        <w:rPr>
          <w:rFonts w:ascii="Times New Roman" w:hAnsi="Times New Roman"/>
          <w:sz w:val="24"/>
          <w:szCs w:val="24"/>
        </w:rPr>
        <w:t>Wykonawca składa ofertę za pośrednictwem Platformy eZamówienia. Zamawiający wymaga złożenia oferty na formularzu załączonym do SWZ (załącznik nr 1), a nie  na Formularzu oferty generowanym automatycznie przez eZamówienia. Ofertę należy sporządzić w języku polskim, w formie elektronicznej lub w postaci elektronicznej opatrzonej podpisem zaufanym lub podpisem osobistym. W przypadku składania oferty w formie elektronicznej należy ją podpisać kwalifikowanym podpisem elektronicznym wystawionym przez dostawcę kwalifikowanej usługi zaufania, będącego podmiotem świadczącym usługi certyfikacyjne - podpis elektroniczny, spełniające wymogi bezpieczeństwa określone w ustawie. Podmioty takie są wpisane do rejestru Ministra ds. informatyzacji prowadzonego przez Narodowe Centrum Certyfikacji. Lista podmiotów udostępniających usługę kwalifikowanego podpisu elektronicznego dostępna jest na stronie</w:t>
      </w:r>
      <w:r w:rsidRPr="00471ACA">
        <w:rPr>
          <w:rFonts w:ascii="Times New Roman" w:hAnsi="Times New Roman"/>
          <w:spacing w:val="-4"/>
          <w:sz w:val="24"/>
          <w:szCs w:val="24"/>
        </w:rPr>
        <w:t xml:space="preserve"> </w:t>
      </w:r>
      <w:hyperlink r:id="rId8" w:history="1">
        <w:r w:rsidRPr="00471ACA">
          <w:rPr>
            <w:rStyle w:val="Hipercze"/>
            <w:rFonts w:ascii="Times New Roman" w:hAnsi="Times New Roman"/>
            <w:sz w:val="24"/>
            <w:szCs w:val="24"/>
          </w:rPr>
          <w:t>www.nccert.pl.</w:t>
        </w:r>
      </w:hyperlink>
      <w:r w:rsidRPr="00471ACA"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471ACA">
        <w:rPr>
          <w:rFonts w:ascii="Times New Roman" w:hAnsi="Times New Roman"/>
          <w:sz w:val="24"/>
          <w:szCs w:val="24"/>
        </w:rPr>
        <w:t>Zamawiający dopuszcza przesyłanie danych w formatach dopuszczonych odpowiednimi przepisami prawa, tj. m.in.: .pdf, .doc, .docx, .rtf, .xps, .odt., przy czym zaleca się wykorzystywanie plików w formacie .pdf. Sposób złożenia oferty opisany jest w  Regulaminie platformy eZamówienia.</w:t>
      </w:r>
    </w:p>
    <w:p w14:paraId="13E5EE27" w14:textId="7ED98DFB" w:rsidR="00471ACA" w:rsidRPr="00D954B1" w:rsidRDefault="00471ACA" w:rsidP="00D954B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71ACA">
        <w:rPr>
          <w:rFonts w:ascii="Times New Roman" w:hAnsi="Times New Roman"/>
          <w:sz w:val="24"/>
          <w:szCs w:val="24"/>
        </w:rPr>
        <w:t xml:space="preserve">Wykonawca nie złożył oferty na platformie eZamówienia w sposób w jaki </w:t>
      </w:r>
      <w:r w:rsidR="00D954B1">
        <w:rPr>
          <w:rFonts w:ascii="Times New Roman" w:hAnsi="Times New Roman"/>
          <w:sz w:val="24"/>
          <w:szCs w:val="24"/>
        </w:rPr>
        <w:t xml:space="preserve">platforma przewiduje dla czynności </w:t>
      </w:r>
      <w:r w:rsidRPr="00471ACA">
        <w:rPr>
          <w:rFonts w:ascii="Times New Roman" w:hAnsi="Times New Roman"/>
          <w:sz w:val="24"/>
          <w:szCs w:val="24"/>
        </w:rPr>
        <w:t>składania ofert</w:t>
      </w:r>
      <w:r>
        <w:rPr>
          <w:rFonts w:ascii="Times New Roman" w:hAnsi="Times New Roman"/>
          <w:sz w:val="24"/>
          <w:szCs w:val="24"/>
        </w:rPr>
        <w:t xml:space="preserve"> (korzystając z odpowiedniej funkcjonalności platformy)</w:t>
      </w:r>
      <w:r w:rsidRPr="00471ACA">
        <w:rPr>
          <w:rFonts w:ascii="Times New Roman" w:hAnsi="Times New Roman"/>
          <w:sz w:val="24"/>
          <w:szCs w:val="24"/>
        </w:rPr>
        <w:t xml:space="preserve">, lecz przekazał ofertę korzystając z narzędzia komunikacji nieprzeznaczonej </w:t>
      </w:r>
      <w:r w:rsidR="00D954B1">
        <w:rPr>
          <w:rFonts w:ascii="Times New Roman" w:hAnsi="Times New Roman"/>
          <w:sz w:val="24"/>
          <w:szCs w:val="24"/>
        </w:rPr>
        <w:t>do tego celu</w:t>
      </w:r>
      <w:r w:rsidRPr="00471AC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Oferta została przekazana zamawiającemu jako zwykłe pismo – korespondencja. </w:t>
      </w:r>
      <w:r w:rsidRPr="00471ACA">
        <w:rPr>
          <w:rFonts w:ascii="Times New Roman" w:hAnsi="Times New Roman"/>
          <w:sz w:val="24"/>
          <w:szCs w:val="24"/>
        </w:rPr>
        <w:t>Ofertę  taką można było tworzyć i zapoznać się z jej  treścią przez terminem składania ofert. Gdyby wykonawca złożył ofertę w sposób prawidłowy</w:t>
      </w:r>
      <w:r>
        <w:rPr>
          <w:rFonts w:ascii="Times New Roman" w:hAnsi="Times New Roman"/>
          <w:sz w:val="24"/>
          <w:szCs w:val="24"/>
        </w:rPr>
        <w:t>,</w:t>
      </w:r>
      <w:r w:rsidRPr="00471ACA">
        <w:rPr>
          <w:rFonts w:ascii="Times New Roman" w:hAnsi="Times New Roman"/>
          <w:sz w:val="24"/>
          <w:szCs w:val="24"/>
        </w:rPr>
        <w:t xml:space="preserve"> zapoznanie  się z jej  treścią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1ACA">
        <w:rPr>
          <w:rFonts w:ascii="Times New Roman" w:hAnsi="Times New Roman"/>
          <w:sz w:val="24"/>
          <w:szCs w:val="24"/>
        </w:rPr>
        <w:t xml:space="preserve">nie  jest możliwe przed  otwarciem ofert. </w:t>
      </w:r>
      <w:r>
        <w:rPr>
          <w:rFonts w:ascii="Times New Roman" w:hAnsi="Times New Roman"/>
          <w:sz w:val="24"/>
          <w:szCs w:val="24"/>
        </w:rPr>
        <w:t xml:space="preserve">Tym samym należy przyjąć, że przekazanie oferty </w:t>
      </w:r>
      <w:r w:rsidRPr="00471ACA">
        <w:rPr>
          <w:rFonts w:ascii="Times New Roman" w:hAnsi="Times New Roman"/>
          <w:sz w:val="24"/>
          <w:szCs w:val="24"/>
        </w:rPr>
        <w:t xml:space="preserve">w sposób </w:t>
      </w:r>
      <w:r>
        <w:rPr>
          <w:rFonts w:ascii="Times New Roman" w:hAnsi="Times New Roman"/>
          <w:sz w:val="24"/>
          <w:szCs w:val="24"/>
        </w:rPr>
        <w:t>nie</w:t>
      </w:r>
      <w:r w:rsidRPr="00471ACA">
        <w:rPr>
          <w:rFonts w:ascii="Times New Roman" w:hAnsi="Times New Roman"/>
          <w:sz w:val="24"/>
          <w:szCs w:val="24"/>
        </w:rPr>
        <w:t>zgodny z wymaganiami technicznymi przekazywania ofert przy użyciu komunikacji elektronicznej określonych przez Zamawiającego</w:t>
      </w:r>
      <w:r w:rsidR="00D954B1">
        <w:rPr>
          <w:rFonts w:ascii="Times New Roman" w:hAnsi="Times New Roman"/>
          <w:sz w:val="24"/>
          <w:szCs w:val="24"/>
        </w:rPr>
        <w:t xml:space="preserve"> jest podstawą do odrzucenia oferty.</w:t>
      </w:r>
    </w:p>
    <w:p w14:paraId="746D6269" w14:textId="46C47CDB" w:rsidR="005D118A" w:rsidRPr="00F2579A" w:rsidRDefault="005D118A" w:rsidP="005D118A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2579A">
        <w:rPr>
          <w:rFonts w:ascii="Times New Roman" w:eastAsia="Times New Roman" w:hAnsi="Times New Roman"/>
          <w:sz w:val="24"/>
          <w:szCs w:val="24"/>
        </w:rPr>
        <w:lastRenderedPageBreak/>
        <w:t>Zestawienie  ofert:</w:t>
      </w:r>
    </w:p>
    <w:p w14:paraId="3B0EDDE7" w14:textId="77777777" w:rsidR="00F2579A" w:rsidRPr="00F2579A" w:rsidRDefault="000C3E9E" w:rsidP="000C3E9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2579A"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3"/>
        <w:gridCol w:w="2768"/>
        <w:gridCol w:w="1187"/>
        <w:gridCol w:w="833"/>
        <w:gridCol w:w="1775"/>
        <w:gridCol w:w="833"/>
        <w:gridCol w:w="1243"/>
      </w:tblGrid>
      <w:tr w:rsidR="00F2579A" w:rsidRPr="00A77FD8" w14:paraId="20DF51A4" w14:textId="1751093F" w:rsidTr="00A77FD8">
        <w:trPr>
          <w:jc w:val="center"/>
        </w:trPr>
        <w:tc>
          <w:tcPr>
            <w:tcW w:w="423" w:type="dxa"/>
            <w:vAlign w:val="center"/>
          </w:tcPr>
          <w:p w14:paraId="4463C4BA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>lp</w:t>
            </w:r>
          </w:p>
        </w:tc>
        <w:tc>
          <w:tcPr>
            <w:tcW w:w="2768" w:type="dxa"/>
            <w:vAlign w:val="center"/>
          </w:tcPr>
          <w:p w14:paraId="427EFD4B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Dane wykonawcy </w:t>
            </w:r>
          </w:p>
        </w:tc>
        <w:tc>
          <w:tcPr>
            <w:tcW w:w="1187" w:type="dxa"/>
            <w:vAlign w:val="center"/>
          </w:tcPr>
          <w:p w14:paraId="416A2A23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Część 2 – cena </w:t>
            </w:r>
          </w:p>
        </w:tc>
        <w:tc>
          <w:tcPr>
            <w:tcW w:w="833" w:type="dxa"/>
            <w:vAlign w:val="center"/>
          </w:tcPr>
          <w:p w14:paraId="10BF63E2" w14:textId="093071CD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>pkt</w:t>
            </w:r>
          </w:p>
        </w:tc>
        <w:tc>
          <w:tcPr>
            <w:tcW w:w="1775" w:type="dxa"/>
            <w:vAlign w:val="center"/>
          </w:tcPr>
          <w:p w14:paraId="3BA3E2D7" w14:textId="4B11DE28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Kryterium doświadczenie (wskazane w ofercie/ </w:t>
            </w:r>
            <w:r w:rsidR="00A77FD8" w:rsidRPr="00A77FD8">
              <w:rPr>
                <w:rFonts w:ascii="Times New Roman" w:hAnsi="Times New Roman"/>
                <w:sz w:val="14"/>
                <w:szCs w:val="14"/>
                <w:lang w:val="pl-PL"/>
              </w:rPr>
              <w:t>zaliczone</w:t>
            </w: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 przez  zamawiającego) </w:t>
            </w:r>
          </w:p>
        </w:tc>
        <w:tc>
          <w:tcPr>
            <w:tcW w:w="833" w:type="dxa"/>
            <w:vAlign w:val="center"/>
          </w:tcPr>
          <w:p w14:paraId="7E866E81" w14:textId="735DC8E0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>pkt</w:t>
            </w:r>
          </w:p>
        </w:tc>
        <w:tc>
          <w:tcPr>
            <w:tcW w:w="1243" w:type="dxa"/>
            <w:vAlign w:val="center"/>
          </w:tcPr>
          <w:p w14:paraId="1ADC750E" w14:textId="11D9ECDA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A77FD8">
              <w:rPr>
                <w:rFonts w:ascii="Times New Roman" w:hAnsi="Times New Roman"/>
                <w:sz w:val="14"/>
                <w:szCs w:val="14"/>
                <w:lang w:val="pl-PL"/>
              </w:rPr>
              <w:t>ŁĄCZNIE</w:t>
            </w:r>
          </w:p>
        </w:tc>
      </w:tr>
      <w:tr w:rsidR="00F2579A" w:rsidRPr="00A77FD8" w14:paraId="459DF899" w14:textId="16835249" w:rsidTr="00A77FD8">
        <w:trPr>
          <w:jc w:val="center"/>
        </w:trPr>
        <w:tc>
          <w:tcPr>
            <w:tcW w:w="423" w:type="dxa"/>
            <w:vAlign w:val="center"/>
          </w:tcPr>
          <w:p w14:paraId="324BBAA6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2768" w:type="dxa"/>
            <w:vAlign w:val="center"/>
          </w:tcPr>
          <w:p w14:paraId="1E444361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West Pomeranian Tomasz Krysiak ul. Szybowcowa 40, 70-843 Szczecin NIP: 8522464056, mikroprzedsiębiorca</w:t>
            </w:r>
          </w:p>
        </w:tc>
        <w:tc>
          <w:tcPr>
            <w:tcW w:w="1187" w:type="dxa"/>
            <w:vAlign w:val="center"/>
          </w:tcPr>
          <w:p w14:paraId="281841B8" w14:textId="77777777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22 000,00 zł</w:t>
            </w:r>
          </w:p>
        </w:tc>
        <w:tc>
          <w:tcPr>
            <w:tcW w:w="833" w:type="dxa"/>
            <w:vAlign w:val="center"/>
          </w:tcPr>
          <w:p w14:paraId="3739A18C" w14:textId="603BFD0C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60</w:t>
            </w:r>
          </w:p>
        </w:tc>
        <w:tc>
          <w:tcPr>
            <w:tcW w:w="1775" w:type="dxa"/>
            <w:vAlign w:val="center"/>
          </w:tcPr>
          <w:p w14:paraId="16E81F44" w14:textId="3D8E28A0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16</w:t>
            </w:r>
            <w:r w:rsidRPr="00A77FD8">
              <w:rPr>
                <w:rFonts w:ascii="Times New Roman" w:hAnsi="Times New Roman"/>
                <w:sz w:val="20"/>
                <w:szCs w:val="20"/>
              </w:rPr>
              <w:t>/16</w:t>
            </w:r>
          </w:p>
        </w:tc>
        <w:tc>
          <w:tcPr>
            <w:tcW w:w="833" w:type="dxa"/>
            <w:vAlign w:val="center"/>
          </w:tcPr>
          <w:p w14:paraId="67B664F5" w14:textId="11B94903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40</w:t>
            </w:r>
          </w:p>
        </w:tc>
        <w:tc>
          <w:tcPr>
            <w:tcW w:w="1243" w:type="dxa"/>
            <w:vAlign w:val="center"/>
          </w:tcPr>
          <w:p w14:paraId="46F876D6" w14:textId="1CCEBC20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100</w:t>
            </w:r>
          </w:p>
        </w:tc>
      </w:tr>
      <w:tr w:rsidR="00F2579A" w:rsidRPr="00A77FD8" w14:paraId="596DF74B" w14:textId="44F3D20C" w:rsidTr="00A77FD8">
        <w:trPr>
          <w:jc w:val="center"/>
        </w:trPr>
        <w:tc>
          <w:tcPr>
            <w:tcW w:w="423" w:type="dxa"/>
            <w:vAlign w:val="center"/>
          </w:tcPr>
          <w:p w14:paraId="5856EDBB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2768" w:type="dxa"/>
            <w:vAlign w:val="center"/>
          </w:tcPr>
          <w:p w14:paraId="19EB0B35" w14:textId="77777777" w:rsidR="00F2579A" w:rsidRPr="00A77FD8" w:rsidRDefault="00F2579A" w:rsidP="00F2579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KOMA NORD Sp. z o. o. </w:t>
            </w:r>
          </w:p>
          <w:p w14:paraId="6919B5C9" w14:textId="77777777" w:rsidR="00F2579A" w:rsidRPr="00A77FD8" w:rsidRDefault="00F2579A" w:rsidP="00F2579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ul. Łużycka 2, Gdynia 81-537 </w:t>
            </w:r>
          </w:p>
          <w:p w14:paraId="1A5FCF71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NIP 586-10-29-611, mały przedssiębiorca </w:t>
            </w:r>
          </w:p>
        </w:tc>
        <w:tc>
          <w:tcPr>
            <w:tcW w:w="1187" w:type="dxa"/>
            <w:vAlign w:val="center"/>
          </w:tcPr>
          <w:p w14:paraId="3D90071F" w14:textId="77777777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97 170,00 zł </w:t>
            </w:r>
          </w:p>
        </w:tc>
        <w:tc>
          <w:tcPr>
            <w:tcW w:w="833" w:type="dxa"/>
            <w:vAlign w:val="center"/>
          </w:tcPr>
          <w:p w14:paraId="003A51E8" w14:textId="74F47031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13,58</w:t>
            </w:r>
          </w:p>
        </w:tc>
        <w:tc>
          <w:tcPr>
            <w:tcW w:w="1775" w:type="dxa"/>
            <w:vAlign w:val="center"/>
          </w:tcPr>
          <w:p w14:paraId="56E3C46A" w14:textId="33A11BC5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</w:p>
        </w:tc>
        <w:tc>
          <w:tcPr>
            <w:tcW w:w="833" w:type="dxa"/>
            <w:vAlign w:val="center"/>
          </w:tcPr>
          <w:p w14:paraId="0CB90010" w14:textId="46B31C6C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</w:p>
        </w:tc>
        <w:tc>
          <w:tcPr>
            <w:tcW w:w="1243" w:type="dxa"/>
            <w:vAlign w:val="center"/>
          </w:tcPr>
          <w:p w14:paraId="58CDFC30" w14:textId="3B74741E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13,58</w:t>
            </w:r>
          </w:p>
        </w:tc>
      </w:tr>
      <w:tr w:rsidR="00F2579A" w:rsidRPr="00A77FD8" w14:paraId="43B67BFD" w14:textId="71509181" w:rsidTr="00A77FD8">
        <w:trPr>
          <w:jc w:val="center"/>
        </w:trPr>
        <w:tc>
          <w:tcPr>
            <w:tcW w:w="423" w:type="dxa"/>
            <w:vAlign w:val="center"/>
          </w:tcPr>
          <w:p w14:paraId="6AB4D993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2768" w:type="dxa"/>
            <w:vAlign w:val="center"/>
          </w:tcPr>
          <w:p w14:paraId="370BDABB" w14:textId="77777777" w:rsidR="00F2579A" w:rsidRPr="00A77FD8" w:rsidRDefault="00F2579A" w:rsidP="00F25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 w:eastAsia="en-US"/>
              </w:rPr>
              <w:t>PROCAD SA</w:t>
            </w:r>
          </w:p>
          <w:p w14:paraId="5CD31B36" w14:textId="77777777" w:rsidR="00F2579A" w:rsidRPr="00A77FD8" w:rsidRDefault="00F2579A" w:rsidP="00F25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 w:eastAsia="en-US"/>
              </w:rPr>
              <w:t>ul. Kartuska 215, 80-122 Gdańsk</w:t>
            </w:r>
          </w:p>
          <w:p w14:paraId="29C7DA4F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 w:eastAsia="en-US"/>
              </w:rPr>
              <w:t>NIP: 584-10-03-488, średnie przedsiębiorstwo</w:t>
            </w:r>
          </w:p>
        </w:tc>
        <w:tc>
          <w:tcPr>
            <w:tcW w:w="1187" w:type="dxa"/>
            <w:vAlign w:val="center"/>
          </w:tcPr>
          <w:p w14:paraId="19F0BE05" w14:textId="77777777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8 800 zł </w:t>
            </w:r>
          </w:p>
        </w:tc>
        <w:tc>
          <w:tcPr>
            <w:tcW w:w="4684" w:type="dxa"/>
            <w:gridSpan w:val="4"/>
            <w:vAlign w:val="center"/>
          </w:tcPr>
          <w:p w14:paraId="3AEAFA6C" w14:textId="3C18B45A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Oferta odrzucona na podstawie</w:t>
            </w:r>
            <w:r w:rsidR="00A77FD8" w:rsidRPr="00A77F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art. 226 ust 1 pkt 8 pzp</w:t>
            </w:r>
          </w:p>
        </w:tc>
      </w:tr>
      <w:tr w:rsidR="00F2579A" w:rsidRPr="00A77FD8" w14:paraId="38B8BC12" w14:textId="6395E51D" w:rsidTr="00A77FD8">
        <w:trPr>
          <w:jc w:val="center"/>
        </w:trPr>
        <w:tc>
          <w:tcPr>
            <w:tcW w:w="423" w:type="dxa"/>
            <w:vAlign w:val="center"/>
          </w:tcPr>
          <w:p w14:paraId="4ABF7F43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2768" w:type="dxa"/>
            <w:vAlign w:val="center"/>
          </w:tcPr>
          <w:p w14:paraId="2F820BD3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BPR Consulting Paulina Rydz, ul. Radwańska 27/2u, 90-540 Łódź, adres do korespondencji: ul. Wólczańska 241 lok. 21, 93-035 Łódź, NIP: 7632055973</w:t>
            </w:r>
          </w:p>
        </w:tc>
        <w:tc>
          <w:tcPr>
            <w:tcW w:w="1187" w:type="dxa"/>
            <w:vAlign w:val="center"/>
          </w:tcPr>
          <w:p w14:paraId="1898CB37" w14:textId="77777777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42 880 zł </w:t>
            </w:r>
          </w:p>
        </w:tc>
        <w:tc>
          <w:tcPr>
            <w:tcW w:w="833" w:type="dxa"/>
            <w:vAlign w:val="center"/>
          </w:tcPr>
          <w:p w14:paraId="4BACDF2F" w14:textId="13D0485E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30,78</w:t>
            </w:r>
          </w:p>
        </w:tc>
        <w:tc>
          <w:tcPr>
            <w:tcW w:w="1775" w:type="dxa"/>
            <w:vAlign w:val="center"/>
          </w:tcPr>
          <w:p w14:paraId="50B88DA2" w14:textId="7D978474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</w:p>
        </w:tc>
        <w:tc>
          <w:tcPr>
            <w:tcW w:w="833" w:type="dxa"/>
            <w:vAlign w:val="center"/>
          </w:tcPr>
          <w:p w14:paraId="68F05BDE" w14:textId="4C1C778B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</w:p>
        </w:tc>
        <w:tc>
          <w:tcPr>
            <w:tcW w:w="1243" w:type="dxa"/>
            <w:vAlign w:val="center"/>
          </w:tcPr>
          <w:p w14:paraId="08836840" w14:textId="346A90CA" w:rsidR="00F2579A" w:rsidRPr="00A77FD8" w:rsidRDefault="00A77FD8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30,78</w:t>
            </w:r>
          </w:p>
        </w:tc>
      </w:tr>
      <w:tr w:rsidR="00F2579A" w:rsidRPr="00A77FD8" w14:paraId="6CD4DC4A" w14:textId="34430324" w:rsidTr="00A77FD8">
        <w:trPr>
          <w:jc w:val="center"/>
        </w:trPr>
        <w:tc>
          <w:tcPr>
            <w:tcW w:w="423" w:type="dxa"/>
            <w:vAlign w:val="center"/>
          </w:tcPr>
          <w:p w14:paraId="2213D622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2768" w:type="dxa"/>
            <w:vAlign w:val="center"/>
          </w:tcPr>
          <w:p w14:paraId="6E0A96CA" w14:textId="77777777" w:rsidR="00F2579A" w:rsidRPr="00A77FD8" w:rsidRDefault="00F2579A" w:rsidP="00F25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 w:eastAsia="en-US"/>
              </w:rPr>
              <w:t>Grupa4BIM Krzysztof Knapik</w:t>
            </w:r>
          </w:p>
          <w:p w14:paraId="2747A551" w14:textId="77777777" w:rsidR="00F2579A" w:rsidRPr="00A77FD8" w:rsidRDefault="00F2579A" w:rsidP="00F25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 w:eastAsia="en-US"/>
              </w:rPr>
              <w:t>ul. Wspólna 52, 32-010 Łuczyce</w:t>
            </w:r>
          </w:p>
          <w:p w14:paraId="029DD77E" w14:textId="77777777" w:rsidR="00F2579A" w:rsidRPr="00A77FD8" w:rsidRDefault="00F2579A" w:rsidP="00F25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 w:eastAsia="en-US"/>
              </w:rPr>
              <w:t>NIP: 945-180-23-21, mikroprzedsiębiorstwo</w:t>
            </w:r>
          </w:p>
        </w:tc>
        <w:tc>
          <w:tcPr>
            <w:tcW w:w="1187" w:type="dxa"/>
            <w:vAlign w:val="center"/>
          </w:tcPr>
          <w:p w14:paraId="21DB1582" w14:textId="77777777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>10 960 zł</w:t>
            </w:r>
          </w:p>
        </w:tc>
        <w:tc>
          <w:tcPr>
            <w:tcW w:w="4684" w:type="dxa"/>
            <w:gridSpan w:val="4"/>
            <w:vAlign w:val="center"/>
          </w:tcPr>
          <w:p w14:paraId="09DC5625" w14:textId="4E7A0262" w:rsidR="00F2579A" w:rsidRPr="00A77FD8" w:rsidRDefault="00F2579A" w:rsidP="00F25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77F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Oferta odrzucona na podstawie </w:t>
            </w:r>
            <w:r w:rsidR="00A77FD8" w:rsidRPr="00A77FD8">
              <w:rPr>
                <w:rFonts w:ascii="Times New Roman" w:hAnsi="Times New Roman"/>
                <w:sz w:val="20"/>
                <w:szCs w:val="20"/>
                <w:lang w:val="pl-PL"/>
              </w:rPr>
              <w:t>art. 226 ust 1 pkt 6 pzp</w:t>
            </w:r>
          </w:p>
        </w:tc>
      </w:tr>
    </w:tbl>
    <w:p w14:paraId="5ECD9B60" w14:textId="620A2A8A" w:rsidR="000C3E9E" w:rsidRPr="00F2579A" w:rsidRDefault="000C3E9E" w:rsidP="000C3E9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2579A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</w:t>
      </w:r>
    </w:p>
    <w:p w14:paraId="11BAC590" w14:textId="6FB3C65C" w:rsidR="000C3E9E" w:rsidRPr="00F2579A" w:rsidRDefault="000C3E9E" w:rsidP="000C3E9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2832" w:firstLine="708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 w:rsidRPr="00F2579A">
        <w:rPr>
          <w:rFonts w:ascii="Times New Roman" w:eastAsia="Times New Roman" w:hAnsi="Times New Roman"/>
          <w:b/>
          <w:sz w:val="24"/>
          <w:szCs w:val="24"/>
        </w:rPr>
        <w:t xml:space="preserve">               DYREKTOR</w:t>
      </w:r>
    </w:p>
    <w:p w14:paraId="4539D20B" w14:textId="77777777" w:rsidR="000C3E9E" w:rsidRPr="00F2579A" w:rsidRDefault="000C3E9E" w:rsidP="000C3E9E">
      <w:pPr>
        <w:keepNext/>
        <w:keepLines/>
        <w:spacing w:line="36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eastAsia="x-none"/>
        </w:rPr>
      </w:pPr>
      <w:r w:rsidRPr="00F2579A">
        <w:rPr>
          <w:rFonts w:ascii="Times New Roman" w:eastAsia="Times New Roman" w:hAnsi="Times New Roman"/>
          <w:sz w:val="24"/>
          <w:szCs w:val="24"/>
          <w:lang w:eastAsia="x-none"/>
        </w:rPr>
        <w:t>Centrum Kształcenia Zawodowego i Ustawicznego w Łodzi</w:t>
      </w:r>
    </w:p>
    <w:p w14:paraId="563BDAB1" w14:textId="77777777" w:rsidR="000C3E9E" w:rsidRPr="00F2579A" w:rsidRDefault="000C3E9E" w:rsidP="000C3E9E">
      <w:pPr>
        <w:keepNext/>
        <w:keepLines/>
        <w:spacing w:line="36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eastAsia="x-none"/>
        </w:rPr>
      </w:pPr>
      <w:r w:rsidRPr="00F2579A">
        <w:rPr>
          <w:rFonts w:ascii="Times New Roman" w:eastAsia="Times New Roman" w:hAnsi="Times New Roman"/>
          <w:sz w:val="24"/>
          <w:szCs w:val="24"/>
          <w:lang w:eastAsia="x-none"/>
        </w:rPr>
        <w:t>Dominika Walicka</w:t>
      </w:r>
    </w:p>
    <w:p w14:paraId="7AF6C9AD" w14:textId="77777777" w:rsidR="005D118A" w:rsidRPr="00F2579A" w:rsidRDefault="005D118A" w:rsidP="005D118A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5D118A" w:rsidRPr="00F2579A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D352E" w14:textId="77777777" w:rsidR="006E15E5" w:rsidRDefault="006E15E5">
      <w:pPr>
        <w:spacing w:after="0" w:line="240" w:lineRule="auto"/>
      </w:pPr>
      <w:r>
        <w:separator/>
      </w:r>
    </w:p>
  </w:endnote>
  <w:endnote w:type="continuationSeparator" w:id="0">
    <w:p w14:paraId="1A8ED0FC" w14:textId="77777777" w:rsidR="006E15E5" w:rsidRDefault="006E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FA68" w14:textId="77777777" w:rsidR="006E15E5" w:rsidRDefault="006E15E5">
      <w:pPr>
        <w:spacing w:after="0" w:line="240" w:lineRule="auto"/>
      </w:pPr>
      <w:r>
        <w:separator/>
      </w:r>
    </w:p>
  </w:footnote>
  <w:footnote w:type="continuationSeparator" w:id="0">
    <w:p w14:paraId="48091B01" w14:textId="77777777" w:rsidR="006E15E5" w:rsidRDefault="006E1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5662" w14:textId="1E16EDF5" w:rsidR="00A55F7C" w:rsidRPr="00A55F7C" w:rsidRDefault="00CA17CF" w:rsidP="00A55F7C">
    <w:pPr>
      <w:keepNext/>
      <w:widowControl w:val="0"/>
      <w:suppressAutoHyphens w:val="0"/>
      <w:spacing w:after="0" w:line="240" w:lineRule="auto"/>
      <w:jc w:val="center"/>
      <w:rPr>
        <w:rFonts w:cs="Calibri"/>
        <w:sz w:val="28"/>
        <w:szCs w:val="28"/>
        <w:lang w:eastAsia="en-US"/>
      </w:rPr>
    </w:pPr>
    <w:r w:rsidRPr="00A55F7C">
      <w:rPr>
        <w:rFonts w:cs="Calibri"/>
        <w:noProof/>
        <w:lang w:eastAsia="en-US"/>
      </w:rPr>
      <w:drawing>
        <wp:inline distT="0" distB="0" distL="0" distR="0" wp14:anchorId="33141D97" wp14:editId="462A14FD">
          <wp:extent cx="5753100" cy="103632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BB11D" w14:textId="397487F3" w:rsidR="00A55F7C" w:rsidRPr="00A55F7C" w:rsidRDefault="00A55F7C" w:rsidP="00A55F7C">
    <w:pPr>
      <w:suppressAutoHyphens w:val="0"/>
      <w:spacing w:line="259" w:lineRule="auto"/>
      <w:jc w:val="center"/>
      <w:rPr>
        <w:rFonts w:cs="Calibri"/>
        <w:b/>
        <w:lang w:eastAsia="en-US"/>
      </w:rPr>
    </w:pPr>
    <w:r w:rsidRPr="00A55F7C">
      <w:rPr>
        <w:rFonts w:cs="Calibri"/>
        <w:sz w:val="18"/>
        <w:szCs w:val="18"/>
        <w:lang w:eastAsia="en-US"/>
      </w:rPr>
      <w:t>Projekt „</w:t>
    </w:r>
    <w:r w:rsidR="007A1D80">
      <w:rPr>
        <w:rFonts w:cs="Calibri"/>
        <w:sz w:val="18"/>
        <w:szCs w:val="18"/>
        <w:lang w:eastAsia="en-US"/>
      </w:rPr>
      <w:t>Akademia IT</w:t>
    </w:r>
    <w:r w:rsidRPr="00A55F7C">
      <w:rPr>
        <w:rFonts w:cs="Calibri"/>
        <w:sz w:val="18"/>
        <w:szCs w:val="18"/>
        <w:lang w:eastAsia="en-US"/>
      </w:rPr>
      <w:t>” jest współfinansowany przez Unię Europejską ze środków Europejskiego Funduszu Społecznego w ramach Regionalnego Programu Operacyjnego Województwa Łódzkiego na lata 2014-2020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6915B91"/>
    <w:multiLevelType w:val="hybridMultilevel"/>
    <w:tmpl w:val="09B81532"/>
    <w:lvl w:ilvl="0" w:tplc="A4D61CFE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86525B16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2" w:tplc="F15E646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FFAAAB1E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0B0C48E2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6D8ACFFE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B9DE01BC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CCFEA298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32543448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3" w15:restartNumberingAfterBreak="0">
    <w:nsid w:val="26BB00CC"/>
    <w:multiLevelType w:val="hybridMultilevel"/>
    <w:tmpl w:val="CF9E6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460F3"/>
    <w:multiLevelType w:val="hybridMultilevel"/>
    <w:tmpl w:val="66E4C8E4"/>
    <w:lvl w:ilvl="0" w:tplc="1B7E344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5AF169E"/>
    <w:multiLevelType w:val="hybridMultilevel"/>
    <w:tmpl w:val="C7767BB2"/>
    <w:lvl w:ilvl="0" w:tplc="E6061EE0">
      <w:numFmt w:val="bullet"/>
      <w:lvlText w:val="•"/>
      <w:lvlJc w:val="left"/>
      <w:pPr>
        <w:ind w:left="798" w:hanging="272"/>
      </w:pPr>
      <w:rPr>
        <w:rFonts w:ascii="Arial" w:eastAsia="Arial" w:hAnsi="Arial" w:cs="Arial" w:hint="default"/>
        <w:spacing w:val="-13"/>
        <w:w w:val="100"/>
        <w:sz w:val="24"/>
        <w:szCs w:val="24"/>
        <w:lang w:val="pl-PL" w:eastAsia="en-US" w:bidi="ar-SA"/>
      </w:rPr>
    </w:lvl>
    <w:lvl w:ilvl="1" w:tplc="B77CA6BE">
      <w:numFmt w:val="bullet"/>
      <w:lvlText w:val="•"/>
      <w:lvlJc w:val="left"/>
      <w:pPr>
        <w:ind w:left="1690" w:hanging="272"/>
      </w:pPr>
      <w:rPr>
        <w:lang w:val="pl-PL" w:eastAsia="en-US" w:bidi="ar-SA"/>
      </w:rPr>
    </w:lvl>
    <w:lvl w:ilvl="2" w:tplc="453A3DF6">
      <w:numFmt w:val="bullet"/>
      <w:lvlText w:val="•"/>
      <w:lvlJc w:val="left"/>
      <w:pPr>
        <w:ind w:left="2581" w:hanging="272"/>
      </w:pPr>
      <w:rPr>
        <w:lang w:val="pl-PL" w:eastAsia="en-US" w:bidi="ar-SA"/>
      </w:rPr>
    </w:lvl>
    <w:lvl w:ilvl="3" w:tplc="8F7AD57A">
      <w:numFmt w:val="bullet"/>
      <w:lvlText w:val="•"/>
      <w:lvlJc w:val="left"/>
      <w:pPr>
        <w:ind w:left="3471" w:hanging="272"/>
      </w:pPr>
      <w:rPr>
        <w:lang w:val="pl-PL" w:eastAsia="en-US" w:bidi="ar-SA"/>
      </w:rPr>
    </w:lvl>
    <w:lvl w:ilvl="4" w:tplc="5EE84A6C">
      <w:numFmt w:val="bullet"/>
      <w:lvlText w:val="•"/>
      <w:lvlJc w:val="left"/>
      <w:pPr>
        <w:ind w:left="4362" w:hanging="272"/>
      </w:pPr>
      <w:rPr>
        <w:lang w:val="pl-PL" w:eastAsia="en-US" w:bidi="ar-SA"/>
      </w:rPr>
    </w:lvl>
    <w:lvl w:ilvl="5" w:tplc="775220BC">
      <w:numFmt w:val="bullet"/>
      <w:lvlText w:val="•"/>
      <w:lvlJc w:val="left"/>
      <w:pPr>
        <w:ind w:left="5253" w:hanging="272"/>
      </w:pPr>
      <w:rPr>
        <w:lang w:val="pl-PL" w:eastAsia="en-US" w:bidi="ar-SA"/>
      </w:rPr>
    </w:lvl>
    <w:lvl w:ilvl="6" w:tplc="3C98E474">
      <w:numFmt w:val="bullet"/>
      <w:lvlText w:val="•"/>
      <w:lvlJc w:val="left"/>
      <w:pPr>
        <w:ind w:left="6143" w:hanging="272"/>
      </w:pPr>
      <w:rPr>
        <w:lang w:val="pl-PL" w:eastAsia="en-US" w:bidi="ar-SA"/>
      </w:rPr>
    </w:lvl>
    <w:lvl w:ilvl="7" w:tplc="D0FE16CA">
      <w:numFmt w:val="bullet"/>
      <w:lvlText w:val="•"/>
      <w:lvlJc w:val="left"/>
      <w:pPr>
        <w:ind w:left="7034" w:hanging="272"/>
      </w:pPr>
      <w:rPr>
        <w:lang w:val="pl-PL" w:eastAsia="en-US" w:bidi="ar-SA"/>
      </w:rPr>
    </w:lvl>
    <w:lvl w:ilvl="8" w:tplc="B15EE7D4">
      <w:numFmt w:val="bullet"/>
      <w:lvlText w:val="•"/>
      <w:lvlJc w:val="left"/>
      <w:pPr>
        <w:ind w:left="7925" w:hanging="272"/>
      </w:pPr>
      <w:rPr>
        <w:lang w:val="pl-PL" w:eastAsia="en-US" w:bidi="ar-SA"/>
      </w:rPr>
    </w:lvl>
  </w:abstractNum>
  <w:num w:numId="1" w16cid:durableId="1547334989">
    <w:abstractNumId w:val="0"/>
  </w:num>
  <w:num w:numId="2" w16cid:durableId="1762874545">
    <w:abstractNumId w:val="1"/>
  </w:num>
  <w:num w:numId="3" w16cid:durableId="1154417071">
    <w:abstractNumId w:val="4"/>
  </w:num>
  <w:num w:numId="4" w16cid:durableId="501701172">
    <w:abstractNumId w:val="3"/>
  </w:num>
  <w:num w:numId="5" w16cid:durableId="62967435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9433702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93B1F"/>
    <w:rsid w:val="000A6504"/>
    <w:rsid w:val="000C3E9E"/>
    <w:rsid w:val="000D3967"/>
    <w:rsid w:val="001104A8"/>
    <w:rsid w:val="001112BD"/>
    <w:rsid w:val="00113622"/>
    <w:rsid w:val="00122DEC"/>
    <w:rsid w:val="001240A5"/>
    <w:rsid w:val="00124121"/>
    <w:rsid w:val="0016723D"/>
    <w:rsid w:val="001971BC"/>
    <w:rsid w:val="001E3749"/>
    <w:rsid w:val="002223EF"/>
    <w:rsid w:val="002828C7"/>
    <w:rsid w:val="002B21C8"/>
    <w:rsid w:val="002F1773"/>
    <w:rsid w:val="0032297A"/>
    <w:rsid w:val="00323D8F"/>
    <w:rsid w:val="00326383"/>
    <w:rsid w:val="00341A05"/>
    <w:rsid w:val="003660CF"/>
    <w:rsid w:val="00385405"/>
    <w:rsid w:val="003A131B"/>
    <w:rsid w:val="003A4679"/>
    <w:rsid w:val="003A5A74"/>
    <w:rsid w:val="003C6DB0"/>
    <w:rsid w:val="003C7987"/>
    <w:rsid w:val="003F28D3"/>
    <w:rsid w:val="0040502A"/>
    <w:rsid w:val="00415D19"/>
    <w:rsid w:val="00415EBA"/>
    <w:rsid w:val="00442D2E"/>
    <w:rsid w:val="00454B63"/>
    <w:rsid w:val="00471ACA"/>
    <w:rsid w:val="00477FD6"/>
    <w:rsid w:val="004D46B9"/>
    <w:rsid w:val="005072DB"/>
    <w:rsid w:val="005D118A"/>
    <w:rsid w:val="005D1287"/>
    <w:rsid w:val="005F3D96"/>
    <w:rsid w:val="00623581"/>
    <w:rsid w:val="00624E95"/>
    <w:rsid w:val="006375B1"/>
    <w:rsid w:val="006463C3"/>
    <w:rsid w:val="00693D6E"/>
    <w:rsid w:val="006A678D"/>
    <w:rsid w:val="006D1B01"/>
    <w:rsid w:val="006E15E5"/>
    <w:rsid w:val="00752DEF"/>
    <w:rsid w:val="0078617C"/>
    <w:rsid w:val="00795024"/>
    <w:rsid w:val="00795121"/>
    <w:rsid w:val="007A1D80"/>
    <w:rsid w:val="007B2D11"/>
    <w:rsid w:val="007F4464"/>
    <w:rsid w:val="0083668D"/>
    <w:rsid w:val="008B7D69"/>
    <w:rsid w:val="008C3426"/>
    <w:rsid w:val="008C65EA"/>
    <w:rsid w:val="008D0F63"/>
    <w:rsid w:val="008E28ED"/>
    <w:rsid w:val="00920779"/>
    <w:rsid w:val="00921EA8"/>
    <w:rsid w:val="00980062"/>
    <w:rsid w:val="009E678A"/>
    <w:rsid w:val="00A15677"/>
    <w:rsid w:val="00A55F7C"/>
    <w:rsid w:val="00A57752"/>
    <w:rsid w:val="00A77FD8"/>
    <w:rsid w:val="00AB6BD0"/>
    <w:rsid w:val="00B25E31"/>
    <w:rsid w:val="00B7479B"/>
    <w:rsid w:val="00BA3B48"/>
    <w:rsid w:val="00BB3969"/>
    <w:rsid w:val="00BF3445"/>
    <w:rsid w:val="00C1079E"/>
    <w:rsid w:val="00C1770D"/>
    <w:rsid w:val="00C21C01"/>
    <w:rsid w:val="00C6317B"/>
    <w:rsid w:val="00C96AED"/>
    <w:rsid w:val="00CA17CF"/>
    <w:rsid w:val="00CD7E7A"/>
    <w:rsid w:val="00D20B57"/>
    <w:rsid w:val="00D260F8"/>
    <w:rsid w:val="00D34FA9"/>
    <w:rsid w:val="00D51991"/>
    <w:rsid w:val="00D80813"/>
    <w:rsid w:val="00D954B1"/>
    <w:rsid w:val="00D96EA1"/>
    <w:rsid w:val="00D97EFE"/>
    <w:rsid w:val="00DA2D3D"/>
    <w:rsid w:val="00DC0026"/>
    <w:rsid w:val="00DE2F8E"/>
    <w:rsid w:val="00DF55BA"/>
    <w:rsid w:val="00E172ED"/>
    <w:rsid w:val="00E206ED"/>
    <w:rsid w:val="00E4360D"/>
    <w:rsid w:val="00E630D5"/>
    <w:rsid w:val="00E87635"/>
    <w:rsid w:val="00E91F39"/>
    <w:rsid w:val="00EC1773"/>
    <w:rsid w:val="00EC271F"/>
    <w:rsid w:val="00EF6419"/>
    <w:rsid w:val="00F228EF"/>
    <w:rsid w:val="00F2579A"/>
    <w:rsid w:val="00F46F95"/>
    <w:rsid w:val="00F53991"/>
    <w:rsid w:val="00F75EE4"/>
    <w:rsid w:val="00F81318"/>
    <w:rsid w:val="00F8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D118A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77FD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71ACA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link w:val="Akapitzlist"/>
    <w:uiPriority w:val="34"/>
    <w:qFormat/>
    <w:locked/>
    <w:rsid w:val="00471ACA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BB11-94D6-4176-8FC1-2924934E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2023-03-21T19:31:00Z</dcterms:created>
  <dcterms:modified xsi:type="dcterms:W3CDTF">2023-03-21T20:45:00Z</dcterms:modified>
</cp:coreProperties>
</file>